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C375D0">
        <w:rPr>
          <w:sz w:val="20"/>
        </w:rPr>
        <w:t xml:space="preserve">Приложение № </w:t>
      </w:r>
      <w:r w:rsidR="009F0516">
        <w:rPr>
          <w:sz w:val="20"/>
        </w:rPr>
        <w:t>6</w:t>
      </w:r>
      <w:bookmarkStart w:id="0" w:name="_GoBack"/>
      <w:bookmarkEnd w:id="0"/>
      <w:r w:rsidRPr="00C375D0">
        <w:rPr>
          <w:sz w:val="20"/>
        </w:rPr>
        <w:t xml:space="preserve"> 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F65958">
        <w:rPr>
          <w:color w:val="000000"/>
          <w:sz w:val="20"/>
        </w:rPr>
        <w:t>8</w:t>
      </w:r>
      <w:r w:rsidRPr="00BB1EBB">
        <w:rPr>
          <w:color w:val="000000"/>
          <w:sz w:val="20"/>
        </w:rPr>
        <w:t>-201</w:t>
      </w:r>
      <w:r w:rsidR="00F65958">
        <w:rPr>
          <w:color w:val="000000"/>
          <w:sz w:val="20"/>
        </w:rPr>
        <w:t>8</w:t>
      </w:r>
    </w:p>
    <w:p w:rsidR="00151A9A" w:rsidRPr="008205FA" w:rsidRDefault="00151A9A" w:rsidP="00151A9A">
      <w:pPr>
        <w:spacing w:before="240" w:after="60"/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  <w:r w:rsidR="00067D37">
        <w:rPr>
          <w:b/>
          <w:sz w:val="24"/>
          <w:szCs w:val="24"/>
        </w:rPr>
        <w:t xml:space="preserve"> БГЦА</w:t>
      </w:r>
    </w:p>
    <w:p w:rsidR="00067D37" w:rsidRDefault="00067D37" w:rsidP="00D3771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 п</w:t>
      </w:r>
      <w:r w:rsidRPr="00067D37">
        <w:rPr>
          <w:b/>
          <w:bCs/>
          <w:sz w:val="24"/>
          <w:szCs w:val="24"/>
        </w:rPr>
        <w:t>роекту документа «Обеспечение конфиденциальности информации в ходе взаимных оценок»</w:t>
      </w:r>
    </w:p>
    <w:p w:rsidR="00151A9A" w:rsidRPr="00924742" w:rsidRDefault="00067D37" w:rsidP="00D3771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151A9A">
        <w:rPr>
          <w:b/>
          <w:bCs/>
          <w:sz w:val="24"/>
          <w:szCs w:val="24"/>
        </w:rPr>
        <w:t>(протокол РГ РОА</w:t>
      </w:r>
      <w:r w:rsidR="00C375D0">
        <w:rPr>
          <w:b/>
          <w:bCs/>
          <w:sz w:val="24"/>
          <w:szCs w:val="24"/>
        </w:rPr>
        <w:t xml:space="preserve"> </w:t>
      </w:r>
      <w:r w:rsidR="00151A9A">
        <w:rPr>
          <w:b/>
          <w:bCs/>
          <w:sz w:val="24"/>
          <w:szCs w:val="24"/>
        </w:rPr>
        <w:t xml:space="preserve">№ </w:t>
      </w:r>
      <w:r w:rsidR="00F65958">
        <w:rPr>
          <w:b/>
          <w:bCs/>
          <w:sz w:val="24"/>
          <w:szCs w:val="24"/>
        </w:rPr>
        <w:t>7</w:t>
      </w:r>
      <w:r w:rsidR="00151A9A">
        <w:rPr>
          <w:b/>
          <w:bCs/>
          <w:sz w:val="24"/>
          <w:szCs w:val="24"/>
        </w:rPr>
        <w:t xml:space="preserve">-2017, п. </w:t>
      </w:r>
      <w:r>
        <w:rPr>
          <w:b/>
          <w:bCs/>
          <w:sz w:val="24"/>
          <w:szCs w:val="24"/>
        </w:rPr>
        <w:t>2</w:t>
      </w:r>
      <w:r w:rsidR="00151A9A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5.2</w:t>
      </w:r>
      <w:r w:rsidR="00151A9A">
        <w:rPr>
          <w:b/>
          <w:bCs/>
          <w:sz w:val="24"/>
          <w:szCs w:val="24"/>
        </w:rPr>
        <w:t>)</w:t>
      </w:r>
    </w:p>
    <w:p w:rsidR="00151A9A" w:rsidRPr="00ED27D9" w:rsidRDefault="00151A9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по аккредитации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F6595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F65958">
              <w:rPr>
                <w:rFonts w:ascii="Times New Roman CYR" w:hAnsi="Times New Roman CYR"/>
                <w:sz w:val="20"/>
              </w:rPr>
              <w:t>8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3"/>
      </w:tblGrid>
      <w:tr w:rsidR="00151A9A" w:rsidTr="00BB36FB">
        <w:trPr>
          <w:trHeight w:val="233"/>
          <w:tblHeader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151A9A" w:rsidRPr="007067AE" w:rsidTr="003A2E8B">
        <w:trPr>
          <w:trHeight w:val="63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(письм</w:t>
            </w:r>
            <w:r w:rsidR="00067D37">
              <w:rPr>
                <w:sz w:val="22"/>
                <w:szCs w:val="22"/>
              </w:rPr>
              <w:t>о</w:t>
            </w:r>
            <w:r w:rsidRPr="007067AE">
              <w:rPr>
                <w:sz w:val="22"/>
                <w:szCs w:val="22"/>
              </w:rPr>
              <w:t xml:space="preserve"> </w:t>
            </w:r>
            <w:r w:rsidR="00D37716">
              <w:rPr>
                <w:sz w:val="22"/>
                <w:szCs w:val="22"/>
              </w:rPr>
              <w:t>директора Белорусского государственного центра аккредитации Т.А. Николаевой</w:t>
            </w:r>
          </w:p>
          <w:p w:rsidR="00151A9A" w:rsidRPr="007067AE" w:rsidRDefault="00151A9A" w:rsidP="00067D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</w:t>
            </w:r>
            <w:r w:rsidR="00956934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0</w:t>
            </w:r>
            <w:r w:rsidR="00D377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-0</w:t>
            </w:r>
            <w:r w:rsidR="00D3771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/</w:t>
            </w:r>
            <w:r w:rsidR="00067D37">
              <w:rPr>
                <w:sz w:val="22"/>
                <w:szCs w:val="22"/>
              </w:rPr>
              <w:t>8422</w:t>
            </w:r>
            <w:r>
              <w:rPr>
                <w:sz w:val="22"/>
                <w:szCs w:val="22"/>
              </w:rPr>
              <w:t xml:space="preserve"> от </w:t>
            </w:r>
            <w:r w:rsidR="00067D37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.</w:t>
            </w:r>
            <w:r w:rsidR="00067D37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.2017</w:t>
            </w:r>
            <w:r w:rsidRPr="007067AE">
              <w:rPr>
                <w:sz w:val="22"/>
                <w:szCs w:val="22"/>
              </w:rPr>
              <w:t>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245" w:rsidRDefault="00221FA2" w:rsidP="00221FA2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целом представленный документ соответствует требованиям документов </w:t>
            </w:r>
            <w:r>
              <w:rPr>
                <w:sz w:val="22"/>
                <w:szCs w:val="22"/>
                <w:lang w:val="en-US"/>
              </w:rPr>
              <w:t>IAF</w:t>
            </w:r>
            <w:r w:rsidRPr="00221FA2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ILAC</w:t>
            </w:r>
            <w:r w:rsidRPr="00221F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221FA2">
              <w:rPr>
                <w:sz w:val="22"/>
                <w:szCs w:val="22"/>
              </w:rPr>
              <w:t>1:03/2017</w:t>
            </w:r>
            <w:r>
              <w:rPr>
                <w:sz w:val="22"/>
                <w:szCs w:val="22"/>
              </w:rPr>
              <w:t xml:space="preserve"> </w:t>
            </w:r>
            <w:r w:rsidRPr="00221FA2">
              <w:rPr>
                <w:i/>
                <w:sz w:val="22"/>
                <w:szCs w:val="22"/>
              </w:rPr>
              <w:t>Многосторонние соглашения о взаимном признании IAF/ILAC (Соглашения):</w:t>
            </w:r>
            <w:r w:rsidR="002B2AD9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Требования и процедуры по оценке Региональной группы, </w:t>
            </w:r>
            <w:r w:rsidRPr="00221FA2">
              <w:rPr>
                <w:sz w:val="22"/>
                <w:szCs w:val="22"/>
              </w:rPr>
              <w:t>IAF/ILAC A</w:t>
            </w:r>
            <w:r>
              <w:rPr>
                <w:sz w:val="22"/>
                <w:szCs w:val="22"/>
              </w:rPr>
              <w:t>2</w:t>
            </w:r>
            <w:r w:rsidRPr="00221FA2">
              <w:rPr>
                <w:sz w:val="22"/>
                <w:szCs w:val="22"/>
              </w:rPr>
              <w:t>:03/2017</w:t>
            </w:r>
            <w:r>
              <w:rPr>
                <w:sz w:val="22"/>
                <w:szCs w:val="22"/>
              </w:rPr>
              <w:t xml:space="preserve"> </w:t>
            </w:r>
            <w:r w:rsidRPr="00221FA2">
              <w:rPr>
                <w:i/>
                <w:sz w:val="22"/>
                <w:szCs w:val="22"/>
              </w:rPr>
              <w:t>Многостороннее соглашение о взаимном признании IAF/ILAC (Соглашения)</w:t>
            </w:r>
            <w:r>
              <w:rPr>
                <w:i/>
                <w:sz w:val="22"/>
                <w:szCs w:val="22"/>
              </w:rPr>
              <w:t xml:space="preserve">: Требования и процедуры по паритетной оценке отдельного органа по аккредитации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EA</w:t>
            </w:r>
            <w:r w:rsidRPr="00221FA2">
              <w:rPr>
                <w:sz w:val="22"/>
                <w:szCs w:val="22"/>
              </w:rPr>
              <w:t>-2/02-</w:t>
            </w:r>
            <w:r>
              <w:rPr>
                <w:sz w:val="22"/>
                <w:szCs w:val="22"/>
                <w:lang w:val="en-US"/>
              </w:rPr>
              <w:t>S</w:t>
            </w:r>
            <w:r w:rsidRPr="00221FA2">
              <w:rPr>
                <w:sz w:val="22"/>
                <w:szCs w:val="22"/>
              </w:rPr>
              <w:t xml:space="preserve">1:2016 </w:t>
            </w:r>
            <w:r>
              <w:rPr>
                <w:i/>
                <w:sz w:val="22"/>
                <w:szCs w:val="22"/>
              </w:rPr>
              <w:t xml:space="preserve">Приложение 1 к </w:t>
            </w:r>
            <w:r w:rsidRPr="00221FA2">
              <w:rPr>
                <w:i/>
                <w:sz w:val="22"/>
                <w:szCs w:val="22"/>
              </w:rPr>
              <w:t>EA-2/02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EA</w:t>
            </w:r>
            <w:r w:rsidRPr="00221FA2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 xml:space="preserve">Отбор, обучение и мониторинг экспертов по паритетной оценке, </w:t>
            </w:r>
            <w:r w:rsidRPr="00221FA2">
              <w:rPr>
                <w:sz w:val="22"/>
                <w:szCs w:val="22"/>
              </w:rPr>
              <w:t>однако имеются отдельные предложения:</w:t>
            </w:r>
          </w:p>
          <w:p w:rsidR="00221FA2" w:rsidRPr="002B2AD9" w:rsidRDefault="00221FA2" w:rsidP="002B2AD9">
            <w:pPr>
              <w:pStyle w:val="ab"/>
              <w:numPr>
                <w:ilvl w:val="0"/>
                <w:numId w:val="1"/>
              </w:numPr>
              <w:spacing w:after="120" w:line="260" w:lineRule="exact"/>
              <w:ind w:left="34" w:firstLine="326"/>
              <w:jc w:val="both"/>
              <w:rPr>
                <w:sz w:val="22"/>
                <w:szCs w:val="22"/>
              </w:rPr>
            </w:pPr>
            <w:r w:rsidRPr="00221FA2">
              <w:rPr>
                <w:sz w:val="22"/>
                <w:szCs w:val="22"/>
              </w:rPr>
              <w:t xml:space="preserve">Предлагаем дополнить </w:t>
            </w:r>
            <w:r>
              <w:rPr>
                <w:sz w:val="22"/>
                <w:szCs w:val="22"/>
              </w:rPr>
              <w:t xml:space="preserve">раздел «Нормативные ссылки» документом </w:t>
            </w:r>
            <w:r w:rsidRPr="00221FA2">
              <w:rPr>
                <w:sz w:val="22"/>
                <w:szCs w:val="22"/>
              </w:rPr>
              <w:t xml:space="preserve">IAF/ILAC A1:03/2017 </w:t>
            </w:r>
            <w:r w:rsidRPr="002B2AD9">
              <w:rPr>
                <w:i/>
                <w:sz w:val="22"/>
                <w:szCs w:val="22"/>
              </w:rPr>
              <w:t>Многосторонние соглашения о взаимном признании IAF/ILAC (Соглашения):</w:t>
            </w:r>
            <w:r w:rsidR="002B2AD9" w:rsidRPr="002B2AD9">
              <w:rPr>
                <w:i/>
                <w:sz w:val="22"/>
                <w:szCs w:val="22"/>
              </w:rPr>
              <w:t xml:space="preserve"> </w:t>
            </w:r>
            <w:r w:rsidRPr="002B2AD9">
              <w:rPr>
                <w:i/>
                <w:sz w:val="22"/>
                <w:szCs w:val="22"/>
              </w:rPr>
              <w:t>Требования и процедуры по оценке Региональной группы</w:t>
            </w:r>
          </w:p>
          <w:p w:rsidR="002B2AD9" w:rsidRPr="00221FA2" w:rsidRDefault="002B2AD9" w:rsidP="002B2AD9">
            <w:pPr>
              <w:pStyle w:val="ab"/>
              <w:numPr>
                <w:ilvl w:val="0"/>
                <w:numId w:val="1"/>
              </w:numPr>
              <w:spacing w:after="120" w:line="260" w:lineRule="exact"/>
              <w:ind w:left="34" w:firstLine="3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Считаем необходимым разработать формы документов, установленные в разделе 7, и привести их в приложениях к данному документу. Предлагаем рассмотреть разработанную БГЦА форму Декларации о конфиденциальности в процессе взаимных сравнительных оценок (прилагается)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BB36FB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</w:tbl>
    <w:p w:rsidR="00151A9A" w:rsidRDefault="00151A9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</w:p>
    <w:p w:rsidR="003A27CA" w:rsidRDefault="003A27CA" w:rsidP="009F59BC">
      <w:pPr>
        <w:jc w:val="right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7543800" cy="10662750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122" cy="1066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27CA" w:rsidSect="009F59BC">
      <w:headerReference w:type="default" r:id="rId8"/>
      <w:footerReference w:type="default" r:id="rId9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4B9" w:rsidRDefault="003F44B9" w:rsidP="00E97949">
      <w:r>
        <w:separator/>
      </w:r>
    </w:p>
  </w:endnote>
  <w:endnote w:type="continuationSeparator" w:id="0">
    <w:p w:rsidR="003F44B9" w:rsidRDefault="003F44B9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D5D" w:rsidRPr="002B7D5D" w:rsidRDefault="007932B0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441E40">
      <w:rPr>
        <w:sz w:val="20"/>
      </w:rPr>
      <w:t>6</w:t>
    </w:r>
    <w:r w:rsidRPr="002B7D5D">
      <w:rPr>
        <w:sz w:val="20"/>
      </w:rPr>
      <w:t xml:space="preserve"> к протоколу РГ РОА № </w:t>
    </w:r>
    <w:r w:rsidR="00F65958">
      <w:rPr>
        <w:sz w:val="20"/>
      </w:rPr>
      <w:t>8</w:t>
    </w:r>
    <w:r w:rsidRPr="002B7D5D">
      <w:rPr>
        <w:sz w:val="20"/>
      </w:rPr>
      <w:t>-201</w:t>
    </w:r>
    <w:r w:rsidR="00F65958">
      <w:rPr>
        <w:sz w:val="20"/>
      </w:rPr>
      <w:t>8</w:t>
    </w:r>
  </w:p>
  <w:p w:rsidR="002B7D5D" w:rsidRPr="002B7D5D" w:rsidRDefault="009F0516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4B9" w:rsidRDefault="003F44B9" w:rsidP="00E97949">
      <w:r>
        <w:separator/>
      </w:r>
    </w:p>
  </w:footnote>
  <w:footnote w:type="continuationSeparator" w:id="0">
    <w:p w:rsidR="003F44B9" w:rsidRDefault="003F44B9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16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B0EBC"/>
    <w:multiLevelType w:val="hybridMultilevel"/>
    <w:tmpl w:val="266A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0125F9"/>
    <w:rsid w:val="00067D37"/>
    <w:rsid w:val="000D5DEE"/>
    <w:rsid w:val="00101BE8"/>
    <w:rsid w:val="00151A9A"/>
    <w:rsid w:val="001C1245"/>
    <w:rsid w:val="00221FA2"/>
    <w:rsid w:val="002B2AD9"/>
    <w:rsid w:val="002C22D8"/>
    <w:rsid w:val="003A27CA"/>
    <w:rsid w:val="003F44B9"/>
    <w:rsid w:val="00441E40"/>
    <w:rsid w:val="007932B0"/>
    <w:rsid w:val="008B46D3"/>
    <w:rsid w:val="008C79AC"/>
    <w:rsid w:val="00956934"/>
    <w:rsid w:val="009F0516"/>
    <w:rsid w:val="009F59BC"/>
    <w:rsid w:val="00A170BE"/>
    <w:rsid w:val="00BB36FB"/>
    <w:rsid w:val="00C375D0"/>
    <w:rsid w:val="00D37716"/>
    <w:rsid w:val="00D82B41"/>
    <w:rsid w:val="00E97949"/>
    <w:rsid w:val="00F6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D5191-DC81-4FBB-8668-2BF6B99A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A27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27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21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client801_11</dc:creator>
  <cp:lastModifiedBy>Пользователь Windows</cp:lastModifiedBy>
  <cp:revision>9</cp:revision>
  <dcterms:created xsi:type="dcterms:W3CDTF">2018-02-19T06:48:00Z</dcterms:created>
  <dcterms:modified xsi:type="dcterms:W3CDTF">2018-03-16T05:48:00Z</dcterms:modified>
</cp:coreProperties>
</file>